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F71A5" w14:textId="04AFFF76" w:rsidR="00ED4683" w:rsidRPr="00ED4683" w:rsidRDefault="00745A44" w:rsidP="00ED4683">
      <w:pPr>
        <w:spacing w:before="68" w:after="119"/>
        <w:jc w:val="right"/>
        <w:rPr>
          <w:rFonts w:ascii="Times New Roman" w:eastAsia="Arial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ED4683" w:rsidRPr="00ED4683">
        <w:rPr>
          <w:rFonts w:ascii="Times New Roman" w:eastAsia="Arial" w:hAnsi="Times New Roman" w:cs="Times New Roman"/>
          <w:sz w:val="24"/>
        </w:rPr>
        <w:t>Kaźmierz, dnia</w:t>
      </w:r>
      <w:r w:rsidR="008831DF">
        <w:rPr>
          <w:rFonts w:ascii="Times New Roman" w:eastAsia="Arial" w:hAnsi="Times New Roman" w:cs="Times New Roman"/>
          <w:sz w:val="24"/>
        </w:rPr>
        <w:t xml:space="preserve"> </w:t>
      </w:r>
      <w:r w:rsidR="00DB7612">
        <w:rPr>
          <w:rFonts w:ascii="Times New Roman" w:eastAsia="Arial" w:hAnsi="Times New Roman" w:cs="Times New Roman"/>
          <w:sz w:val="24"/>
        </w:rPr>
        <w:t>29</w:t>
      </w:r>
      <w:r w:rsidR="00981BA5">
        <w:rPr>
          <w:rFonts w:ascii="Times New Roman" w:eastAsia="Arial" w:hAnsi="Times New Roman" w:cs="Times New Roman"/>
          <w:sz w:val="24"/>
        </w:rPr>
        <w:t xml:space="preserve"> </w:t>
      </w:r>
      <w:r w:rsidR="00DB7612">
        <w:rPr>
          <w:rFonts w:ascii="Times New Roman" w:eastAsia="Arial" w:hAnsi="Times New Roman" w:cs="Times New Roman"/>
          <w:sz w:val="24"/>
        </w:rPr>
        <w:t>września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AF2B0F">
        <w:rPr>
          <w:rFonts w:ascii="Times New Roman" w:eastAsia="Arial" w:hAnsi="Times New Roman" w:cs="Times New Roman"/>
          <w:sz w:val="24"/>
        </w:rPr>
        <w:t>2</w:t>
      </w:r>
      <w:r w:rsidR="00ED4683" w:rsidRPr="00ED4683">
        <w:rPr>
          <w:rFonts w:ascii="Times New Roman" w:eastAsia="Arial" w:hAnsi="Times New Roman" w:cs="Times New Roman"/>
          <w:sz w:val="24"/>
        </w:rPr>
        <w:t xml:space="preserve"> r.</w:t>
      </w:r>
    </w:p>
    <w:p w14:paraId="2A678608" w14:textId="56872E8F" w:rsidR="00ED4683" w:rsidRPr="00ED4683" w:rsidRDefault="00ED4683" w:rsidP="00ED4683">
      <w:pPr>
        <w:numPr>
          <w:ilvl w:val="0"/>
          <w:numId w:val="5"/>
        </w:numPr>
        <w:suppressAutoHyphens/>
        <w:spacing w:before="68" w:after="119" w:line="240" w:lineRule="auto"/>
        <w:rPr>
          <w:rFonts w:ascii="Times New Roman" w:eastAsia="Arial" w:hAnsi="Times New Roman" w:cs="Times New Roman"/>
          <w:sz w:val="24"/>
        </w:rPr>
      </w:pPr>
      <w:r w:rsidRPr="00ED4683">
        <w:rPr>
          <w:rFonts w:ascii="Times New Roman" w:eastAsia="Arial" w:hAnsi="Times New Roman" w:cs="Times New Roman"/>
          <w:sz w:val="24"/>
        </w:rPr>
        <w:t xml:space="preserve">Znak </w:t>
      </w:r>
      <w:proofErr w:type="spellStart"/>
      <w:r w:rsidRPr="00ED4683">
        <w:rPr>
          <w:rFonts w:ascii="Times New Roman" w:eastAsia="Arial" w:hAnsi="Times New Roman" w:cs="Times New Roman"/>
          <w:sz w:val="24"/>
        </w:rPr>
        <w:t>spr</w:t>
      </w:r>
      <w:proofErr w:type="spellEnd"/>
      <w:r w:rsidRPr="00ED4683">
        <w:rPr>
          <w:rFonts w:ascii="Times New Roman" w:eastAsia="Arial" w:hAnsi="Times New Roman" w:cs="Times New Roman"/>
          <w:sz w:val="24"/>
        </w:rPr>
        <w:t>. NI.6733.</w:t>
      </w:r>
      <w:r w:rsidR="00DB7612">
        <w:rPr>
          <w:rFonts w:ascii="Times New Roman" w:eastAsia="Arial" w:hAnsi="Times New Roman" w:cs="Times New Roman"/>
          <w:sz w:val="24"/>
        </w:rPr>
        <w:t>6</w:t>
      </w:r>
      <w:r w:rsidRPr="00ED4683">
        <w:rPr>
          <w:rFonts w:ascii="Times New Roman" w:eastAsia="Arial" w:hAnsi="Times New Roman" w:cs="Times New Roman"/>
          <w:sz w:val="24"/>
        </w:rPr>
        <w:t>.20</w:t>
      </w:r>
      <w:r w:rsidR="00B651EE">
        <w:rPr>
          <w:rFonts w:ascii="Times New Roman" w:eastAsia="Arial" w:hAnsi="Times New Roman" w:cs="Times New Roman"/>
          <w:sz w:val="24"/>
        </w:rPr>
        <w:t>2</w:t>
      </w:r>
      <w:r w:rsidR="00E0685C">
        <w:rPr>
          <w:rFonts w:ascii="Times New Roman" w:eastAsia="Arial" w:hAnsi="Times New Roman" w:cs="Times New Roman"/>
          <w:sz w:val="24"/>
        </w:rPr>
        <w:t>2</w:t>
      </w:r>
    </w:p>
    <w:p w14:paraId="608DB87F" w14:textId="77777777" w:rsidR="009421D6" w:rsidRPr="00712CE6" w:rsidRDefault="009421D6" w:rsidP="00ED46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EBC6F0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3BC71E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52B33F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52B360B6" w14:textId="77777777" w:rsidR="00DB0B46" w:rsidRDefault="00DB0B46" w:rsidP="00DB0B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Kaźmierz</w:t>
      </w:r>
    </w:p>
    <w:p w14:paraId="46920474" w14:textId="77777777" w:rsidR="00DB0B46" w:rsidRDefault="00DB0B46" w:rsidP="00DB0B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C1A3EA" w14:textId="77777777" w:rsidR="00DB0B46" w:rsidRDefault="00DB0B46" w:rsidP="00DB0B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BA36AE" w14:textId="4F64C463" w:rsidR="00DB0B46" w:rsidRPr="00ED4683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 o planowaniu </w:t>
      </w:r>
      <w:r w:rsidRPr="00ED46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zagospodarowaniu przestrzennym </w:t>
      </w:r>
      <w:r w:rsidR="00ED4683" w:rsidRPr="00ED468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D4683" w:rsidRPr="00ED4683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ED4683" w:rsidRPr="00ED4683">
        <w:rPr>
          <w:rFonts w:ascii="Times New Roman" w:hAnsi="Times New Roman" w:cs="Times New Roman"/>
          <w:sz w:val="24"/>
          <w:szCs w:val="24"/>
        </w:rPr>
        <w:t>. Dz. U. z 20</w:t>
      </w:r>
      <w:r w:rsidR="00B651EE">
        <w:rPr>
          <w:rFonts w:ascii="Times New Roman" w:hAnsi="Times New Roman" w:cs="Times New Roman"/>
          <w:sz w:val="24"/>
          <w:szCs w:val="24"/>
        </w:rPr>
        <w:t>2</w:t>
      </w:r>
      <w:r w:rsidR="00E0685C">
        <w:rPr>
          <w:rFonts w:ascii="Times New Roman" w:hAnsi="Times New Roman" w:cs="Times New Roman"/>
          <w:sz w:val="24"/>
          <w:szCs w:val="24"/>
        </w:rPr>
        <w:t>2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 r., poz. </w:t>
      </w:r>
      <w:r w:rsidR="00E0685C">
        <w:rPr>
          <w:rFonts w:ascii="Times New Roman" w:hAnsi="Times New Roman" w:cs="Times New Roman"/>
          <w:sz w:val="24"/>
          <w:szCs w:val="24"/>
        </w:rPr>
        <w:t>503</w:t>
      </w:r>
      <w:r w:rsidR="00ED4683" w:rsidRPr="00ED4683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7FD06F8C" w14:textId="77777777" w:rsidR="00DB0B46" w:rsidRPr="001933FC" w:rsidRDefault="00DB0B46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A5452DB" w14:textId="712574AB" w:rsidR="00DB0B46" w:rsidRPr="00360DCC" w:rsidRDefault="005F51EF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DB0B46" w:rsidRPr="00360DC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 o wydaniu decyzji  kończącej postępowanie</w:t>
      </w:r>
    </w:p>
    <w:p w14:paraId="227D1FBE" w14:textId="77777777" w:rsidR="008A6252" w:rsidRPr="00360DCC" w:rsidRDefault="008A6252" w:rsidP="00B651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B388F46" w14:textId="3E3E9AEB" w:rsidR="00AB4673" w:rsidRDefault="00DB0B46" w:rsidP="00B970F6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lokalizacji inwestycji celu publicznego </w:t>
      </w:r>
      <w:r w:rsidR="00360DCC" w:rsidRPr="00360DCC">
        <w:rPr>
          <w:rFonts w:ascii="Times New Roman" w:hAnsi="Times New Roman" w:cs="Times New Roman"/>
          <w:sz w:val="24"/>
          <w:szCs w:val="24"/>
        </w:rPr>
        <w:t xml:space="preserve">dla inwestycji </w:t>
      </w:r>
      <w:r w:rsidR="00B970F6"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AF2B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olegającej na </w:t>
      </w:r>
      <w:r w:rsidR="00B97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9F0FA1E" w14:textId="46CE03F5" w:rsidR="008831DF" w:rsidRPr="00E0685C" w:rsidRDefault="008831DF" w:rsidP="00883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510FBD" w14:textId="67A084DE" w:rsidR="00DB7612" w:rsidRDefault="00DB7612" w:rsidP="00360DCC">
      <w:pPr>
        <w:spacing w:before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oświetlenia drogowego na ulicy Jagodowej w m. Kaźmierz,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 działce o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ew. 933 obręb Kaźmierz.</w:t>
      </w:r>
    </w:p>
    <w:p w14:paraId="4AD9B4B6" w14:textId="72969EA5" w:rsidR="008A6252" w:rsidRPr="00360DCC" w:rsidRDefault="00DB0B46" w:rsidP="00360DCC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360DCC">
        <w:rPr>
          <w:rFonts w:ascii="Times New Roman" w:hAnsi="Times New Roman" w:cs="Times New Roman"/>
          <w:sz w:val="24"/>
          <w:szCs w:val="24"/>
          <w:lang w:eastAsia="pl-PL"/>
        </w:rPr>
        <w:tab/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 xml:space="preserve">Z treścią wyżej wymienionej decyzji oraz dokumentacją sprawy można zapoznać się 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w Urzędzie Gminy Kaźmierz,  ul. Szamotulska 20, </w:t>
      </w:r>
      <w:r w:rsidR="00F02C65" w:rsidRPr="00360DCC">
        <w:rPr>
          <w:rFonts w:ascii="Times New Roman" w:hAnsi="Times New Roman" w:cs="Times New Roman"/>
          <w:sz w:val="24"/>
          <w:szCs w:val="24"/>
          <w:lang w:eastAsia="pl-PL"/>
        </w:rPr>
        <w:t>po wcześniejszym telefonicznym umówieniu terminu wizyty</w:t>
      </w:r>
      <w:r w:rsidR="008A6252" w:rsidRPr="00360D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791B6F65" w14:textId="77777777" w:rsidR="008F45D4" w:rsidRPr="00AB78FE" w:rsidRDefault="008F45D4" w:rsidP="00DB0B4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590B78" w14:textId="164F17C0" w:rsidR="00B550E6" w:rsidRDefault="00B550E6" w:rsidP="00B550E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 niniejszej decyzji stronom przysługuje odwołanie do Samorządowego Kolegium Odwoławczego w Poznaniu za pośrednictwem Wójta Gminy Kaźmierz w terminie 14 dni od daty obwieszczenia.</w:t>
      </w:r>
    </w:p>
    <w:p w14:paraId="64A2F164" w14:textId="77777777" w:rsidR="00AF2B0F" w:rsidRDefault="00AF2B0F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38E555" w14:textId="5A136963" w:rsidR="008B3584" w:rsidRDefault="008B3584" w:rsidP="008B358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2C69BD0" w14:textId="3575011C" w:rsidR="004E2F04" w:rsidRPr="00AB78FE" w:rsidRDefault="004E2F04" w:rsidP="004E2F04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BEB8B71" w14:textId="21809BC0" w:rsidR="00EE14A3" w:rsidRDefault="00EE14A3" w:rsidP="00EE14A3">
      <w:pPr>
        <w:spacing w:after="0" w:line="240" w:lineRule="auto"/>
        <w:ind w:firstLine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Z up. Wójta </w:t>
      </w:r>
    </w:p>
    <w:p w14:paraId="6517E054" w14:textId="0D34781E" w:rsidR="00EE14A3" w:rsidRDefault="00EE14A3" w:rsidP="00EE14A3">
      <w:pPr>
        <w:spacing w:after="0" w:line="240" w:lineRule="auto"/>
        <w:ind w:firstLine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Ryszard Gąska</w:t>
      </w:r>
    </w:p>
    <w:p w14:paraId="64C48566" w14:textId="0B0BADA0" w:rsidR="00EE14A3" w:rsidRDefault="00EE14A3" w:rsidP="00EE14A3">
      <w:pPr>
        <w:spacing w:after="0" w:line="240" w:lineRule="auto"/>
        <w:ind w:firstLine="5812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Zastępca Wójta</w:t>
      </w:r>
    </w:p>
    <w:p w14:paraId="745E25C0" w14:textId="5ADB366D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9B5308D" w14:textId="471464FE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340F5" w14:textId="048FEB4C" w:rsidR="001E7F4E" w:rsidRDefault="001E7F4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1063219" w14:textId="55BCA6BF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155DA08" w14:textId="159A4D49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B939DF8" w14:textId="492012A1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E7774AA" w14:textId="77C39737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8D03C1" w14:textId="77777777" w:rsidR="00DB7612" w:rsidRDefault="00DB7612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72CABC4" w14:textId="762F6214" w:rsidR="002E7211" w:rsidRDefault="002E7211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47AB02F" w14:textId="77777777" w:rsidR="00B651EE" w:rsidRPr="0006601F" w:rsidRDefault="00B651EE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3015BA7" w14:textId="77777777" w:rsidR="00B970F6" w:rsidRPr="0006601F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17D4CBD" w14:textId="1626040A" w:rsidR="00B651EE" w:rsidRPr="00525A3A" w:rsidRDefault="00B970F6" w:rsidP="00B970F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Sprawę prowadzi 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rystyna </w:t>
      </w:r>
      <w:r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ozber  tel. 61 29 37 323</w:t>
      </w:r>
    </w:p>
    <w:sectPr w:rsidR="00B651EE" w:rsidRPr="00525A3A" w:rsidSect="00606E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sz w:val="20"/>
      </w:rPr>
    </w:lvl>
    <w:lvl w:ilvl="1">
      <w:start w:val="1"/>
      <w:numFmt w:val="decimal"/>
      <w:lvlText w:val="%2."/>
      <w:lvlJc w:val="left"/>
      <w:pPr>
        <w:tabs>
          <w:tab w:val="num" w:pos="369"/>
        </w:tabs>
        <w:ind w:left="0" w:firstLine="0"/>
      </w:pPr>
      <w:rPr>
        <w:rFonts w:ascii="Times New Roman" w:hAnsi="Times New Roman" w:cs="Times New Roman"/>
        <w:i w:val="0"/>
        <w:iCs w:val="0"/>
        <w:color w:val="00000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5"/>
    <w:multiLevelType w:val="multilevel"/>
    <w:tmpl w:val="CE24C588"/>
    <w:name w:val="WW8Num5"/>
    <w:lvl w:ilvl="0">
      <w:start w:val="3"/>
      <w:numFmt w:val="upperRoman"/>
      <w:lvlText w:val="%1."/>
      <w:lvlJc w:val="left"/>
      <w:pPr>
        <w:tabs>
          <w:tab w:val="num" w:pos="369"/>
        </w:tabs>
        <w:ind w:left="0" w:firstLine="0"/>
      </w:pPr>
      <w:rPr>
        <w:b/>
      </w:rPr>
    </w:lvl>
    <w:lvl w:ilvl="1">
      <w:start w:val="2"/>
      <w:numFmt w:val="upperRoman"/>
      <w:lvlText w:val="%2."/>
      <w:lvlJc w:val="left"/>
      <w:pPr>
        <w:tabs>
          <w:tab w:val="num" w:pos="567"/>
        </w:tabs>
        <w:ind w:left="0" w:firstLine="0"/>
      </w:pPr>
    </w:lvl>
    <w:lvl w:ilvl="2">
      <w:start w:val="2"/>
      <w:numFmt w:val="upperRoman"/>
      <w:lvlText w:val="%3."/>
      <w:lvlJc w:val="left"/>
      <w:pPr>
        <w:tabs>
          <w:tab w:val="num" w:pos="850"/>
        </w:tabs>
        <w:ind w:left="0" w:firstLine="0"/>
      </w:pPr>
    </w:lvl>
    <w:lvl w:ilvl="3">
      <w:start w:val="2"/>
      <w:numFmt w:val="upperRoman"/>
      <w:lvlText w:val="%4."/>
      <w:lvlJc w:val="left"/>
      <w:pPr>
        <w:tabs>
          <w:tab w:val="num" w:pos="1134"/>
        </w:tabs>
        <w:ind w:left="0" w:firstLine="0"/>
      </w:pPr>
    </w:lvl>
    <w:lvl w:ilvl="4">
      <w:start w:val="2"/>
      <w:numFmt w:val="upperRoman"/>
      <w:lvlText w:val="%5."/>
      <w:lvlJc w:val="left"/>
      <w:pPr>
        <w:tabs>
          <w:tab w:val="num" w:pos="1417"/>
        </w:tabs>
        <w:ind w:left="0" w:firstLine="0"/>
      </w:pPr>
    </w:lvl>
    <w:lvl w:ilvl="5">
      <w:start w:val="2"/>
      <w:numFmt w:val="upperRoman"/>
      <w:lvlText w:val="%6."/>
      <w:lvlJc w:val="left"/>
      <w:pPr>
        <w:tabs>
          <w:tab w:val="num" w:pos="1701"/>
        </w:tabs>
        <w:ind w:left="0" w:firstLine="0"/>
      </w:pPr>
    </w:lvl>
    <w:lvl w:ilvl="6">
      <w:start w:val="2"/>
      <w:numFmt w:val="upperRoman"/>
      <w:lvlText w:val="%7."/>
      <w:lvlJc w:val="left"/>
      <w:pPr>
        <w:tabs>
          <w:tab w:val="num" w:pos="1984"/>
        </w:tabs>
        <w:ind w:left="0" w:firstLine="0"/>
      </w:pPr>
    </w:lvl>
    <w:lvl w:ilvl="7">
      <w:start w:val="2"/>
      <w:numFmt w:val="upperRoman"/>
      <w:lvlText w:val="%8."/>
      <w:lvlJc w:val="left"/>
      <w:pPr>
        <w:tabs>
          <w:tab w:val="num" w:pos="2268"/>
        </w:tabs>
        <w:ind w:left="0" w:firstLine="0"/>
      </w:pPr>
    </w:lvl>
    <w:lvl w:ilvl="8">
      <w:start w:val="2"/>
      <w:numFmt w:val="upperRoman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00000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cs="Symbol"/>
        <w:color w:val="000000"/>
        <w:sz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Symbol"/>
        <w:color w:val="000000"/>
        <w:sz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Symbol"/>
        <w:color w:val="000000"/>
        <w:sz w:val="24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Symbol"/>
        <w:color w:val="000000"/>
        <w:sz w:val="24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Symbol"/>
        <w:color w:val="000000"/>
        <w:sz w:val="24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Symbol"/>
        <w:color w:val="000000"/>
        <w:sz w:val="24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Symbol"/>
        <w:color w:val="000000"/>
        <w:sz w:val="24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Symbol"/>
        <w:color w:val="000000"/>
        <w:sz w:val="24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Symbol"/>
        <w:color w:val="000000"/>
        <w:sz w:val="24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3"/>
        </w:tabs>
        <w:ind w:left="624" w:hanging="261"/>
      </w:pPr>
      <w:rPr>
        <w:rFonts w:ascii="Times New Roman" w:hAnsi="Times New Roman" w:cs="Times New Roman"/>
        <w:color w:val="0000FF"/>
        <w:sz w:val="24"/>
        <w:szCs w:val="24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</w:abstractNum>
  <w:abstractNum w:abstractNumId="8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2722432">
    <w:abstractNumId w:val="10"/>
  </w:num>
  <w:num w:numId="2" w16cid:durableId="1746148058">
    <w:abstractNumId w:val="11"/>
  </w:num>
  <w:num w:numId="3" w16cid:durableId="1279143544">
    <w:abstractNumId w:val="9"/>
  </w:num>
  <w:num w:numId="4" w16cid:durableId="37321433">
    <w:abstractNumId w:val="8"/>
  </w:num>
  <w:num w:numId="5" w16cid:durableId="1118376315">
    <w:abstractNumId w:val="0"/>
  </w:num>
  <w:num w:numId="6" w16cid:durableId="1346443097">
    <w:abstractNumId w:val="1"/>
  </w:num>
  <w:num w:numId="7" w16cid:durableId="1380547820">
    <w:abstractNumId w:val="2"/>
  </w:num>
  <w:num w:numId="8" w16cid:durableId="2044859816">
    <w:abstractNumId w:val="3"/>
  </w:num>
  <w:num w:numId="9" w16cid:durableId="1936589950">
    <w:abstractNumId w:val="4"/>
  </w:num>
  <w:num w:numId="10" w16cid:durableId="450167003">
    <w:abstractNumId w:val="5"/>
  </w:num>
  <w:num w:numId="11" w16cid:durableId="1435829315">
    <w:abstractNumId w:val="6"/>
  </w:num>
  <w:num w:numId="12" w16cid:durableId="155407609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33F99"/>
    <w:rsid w:val="00045637"/>
    <w:rsid w:val="000624D9"/>
    <w:rsid w:val="0006601F"/>
    <w:rsid w:val="000B07E7"/>
    <w:rsid w:val="000C0DE8"/>
    <w:rsid w:val="000D04AC"/>
    <w:rsid w:val="000D4864"/>
    <w:rsid w:val="000E1348"/>
    <w:rsid w:val="00101DE1"/>
    <w:rsid w:val="00105ECB"/>
    <w:rsid w:val="00117405"/>
    <w:rsid w:val="00134BD4"/>
    <w:rsid w:val="00163514"/>
    <w:rsid w:val="00171D54"/>
    <w:rsid w:val="001770F1"/>
    <w:rsid w:val="00184D27"/>
    <w:rsid w:val="00191451"/>
    <w:rsid w:val="001928A5"/>
    <w:rsid w:val="001933FC"/>
    <w:rsid w:val="001C2570"/>
    <w:rsid w:val="001C321A"/>
    <w:rsid w:val="001D271A"/>
    <w:rsid w:val="001E7F4E"/>
    <w:rsid w:val="001F6655"/>
    <w:rsid w:val="001F7407"/>
    <w:rsid w:val="00201D8F"/>
    <w:rsid w:val="00222A29"/>
    <w:rsid w:val="00225867"/>
    <w:rsid w:val="0024157C"/>
    <w:rsid w:val="002529EF"/>
    <w:rsid w:val="00252A1E"/>
    <w:rsid w:val="002739B5"/>
    <w:rsid w:val="00282A1A"/>
    <w:rsid w:val="00285C71"/>
    <w:rsid w:val="002A03C8"/>
    <w:rsid w:val="002A1BDD"/>
    <w:rsid w:val="002E7211"/>
    <w:rsid w:val="002F205A"/>
    <w:rsid w:val="002F440E"/>
    <w:rsid w:val="00313104"/>
    <w:rsid w:val="00323FA8"/>
    <w:rsid w:val="00324622"/>
    <w:rsid w:val="00324ED3"/>
    <w:rsid w:val="00341501"/>
    <w:rsid w:val="00341CA6"/>
    <w:rsid w:val="00345B28"/>
    <w:rsid w:val="00360DCC"/>
    <w:rsid w:val="00371D9C"/>
    <w:rsid w:val="00373AD7"/>
    <w:rsid w:val="00395191"/>
    <w:rsid w:val="003A4D74"/>
    <w:rsid w:val="003B280A"/>
    <w:rsid w:val="003B46ED"/>
    <w:rsid w:val="003C7C1D"/>
    <w:rsid w:val="00430627"/>
    <w:rsid w:val="004428C9"/>
    <w:rsid w:val="00462C07"/>
    <w:rsid w:val="004764DC"/>
    <w:rsid w:val="004A1284"/>
    <w:rsid w:val="004B05B8"/>
    <w:rsid w:val="004E2F04"/>
    <w:rsid w:val="004F7A23"/>
    <w:rsid w:val="0051410C"/>
    <w:rsid w:val="00525A3A"/>
    <w:rsid w:val="005449C6"/>
    <w:rsid w:val="00576267"/>
    <w:rsid w:val="00597688"/>
    <w:rsid w:val="005A19EA"/>
    <w:rsid w:val="005A3716"/>
    <w:rsid w:val="005A7157"/>
    <w:rsid w:val="005B2061"/>
    <w:rsid w:val="005C1136"/>
    <w:rsid w:val="005C5A4B"/>
    <w:rsid w:val="005C7E49"/>
    <w:rsid w:val="005E3FE4"/>
    <w:rsid w:val="005F51EF"/>
    <w:rsid w:val="00601D6C"/>
    <w:rsid w:val="00606EB0"/>
    <w:rsid w:val="00621939"/>
    <w:rsid w:val="00641A66"/>
    <w:rsid w:val="00642A90"/>
    <w:rsid w:val="0067047F"/>
    <w:rsid w:val="00672F88"/>
    <w:rsid w:val="00685344"/>
    <w:rsid w:val="0068574D"/>
    <w:rsid w:val="006C43C3"/>
    <w:rsid w:val="006D5FCC"/>
    <w:rsid w:val="006F34E1"/>
    <w:rsid w:val="00712CE6"/>
    <w:rsid w:val="00745A44"/>
    <w:rsid w:val="00752678"/>
    <w:rsid w:val="007561C4"/>
    <w:rsid w:val="00762DC6"/>
    <w:rsid w:val="0077279E"/>
    <w:rsid w:val="007772DA"/>
    <w:rsid w:val="00794E72"/>
    <w:rsid w:val="007B3D6D"/>
    <w:rsid w:val="007C20CD"/>
    <w:rsid w:val="007C6FB4"/>
    <w:rsid w:val="00820E31"/>
    <w:rsid w:val="00847499"/>
    <w:rsid w:val="00851925"/>
    <w:rsid w:val="008831DF"/>
    <w:rsid w:val="00883981"/>
    <w:rsid w:val="00897A8B"/>
    <w:rsid w:val="008A6252"/>
    <w:rsid w:val="008B1AA3"/>
    <w:rsid w:val="008B3584"/>
    <w:rsid w:val="008B5C15"/>
    <w:rsid w:val="008C4510"/>
    <w:rsid w:val="008E414E"/>
    <w:rsid w:val="008F10F9"/>
    <w:rsid w:val="008F45D4"/>
    <w:rsid w:val="00926AD6"/>
    <w:rsid w:val="009421D6"/>
    <w:rsid w:val="00953B81"/>
    <w:rsid w:val="0096020C"/>
    <w:rsid w:val="00981BA5"/>
    <w:rsid w:val="009A560F"/>
    <w:rsid w:val="009E5609"/>
    <w:rsid w:val="009F1F17"/>
    <w:rsid w:val="00A030B5"/>
    <w:rsid w:val="00A13CBE"/>
    <w:rsid w:val="00A32EED"/>
    <w:rsid w:val="00A35D11"/>
    <w:rsid w:val="00A414C3"/>
    <w:rsid w:val="00A42AA5"/>
    <w:rsid w:val="00A43EF9"/>
    <w:rsid w:val="00A56CD3"/>
    <w:rsid w:val="00A70E6B"/>
    <w:rsid w:val="00AA2FA5"/>
    <w:rsid w:val="00AB311C"/>
    <w:rsid w:val="00AB4673"/>
    <w:rsid w:val="00AB78FE"/>
    <w:rsid w:val="00AD1574"/>
    <w:rsid w:val="00AE7B5D"/>
    <w:rsid w:val="00AF2B0F"/>
    <w:rsid w:val="00B00DE4"/>
    <w:rsid w:val="00B1503C"/>
    <w:rsid w:val="00B20892"/>
    <w:rsid w:val="00B21DF5"/>
    <w:rsid w:val="00B27E59"/>
    <w:rsid w:val="00B3443B"/>
    <w:rsid w:val="00B424C3"/>
    <w:rsid w:val="00B46CD5"/>
    <w:rsid w:val="00B478E3"/>
    <w:rsid w:val="00B550E6"/>
    <w:rsid w:val="00B61F6F"/>
    <w:rsid w:val="00B651EE"/>
    <w:rsid w:val="00B82736"/>
    <w:rsid w:val="00B91900"/>
    <w:rsid w:val="00B957A4"/>
    <w:rsid w:val="00B970F6"/>
    <w:rsid w:val="00BB334B"/>
    <w:rsid w:val="00BD7287"/>
    <w:rsid w:val="00BE37FC"/>
    <w:rsid w:val="00C10DD7"/>
    <w:rsid w:val="00C27191"/>
    <w:rsid w:val="00C3112C"/>
    <w:rsid w:val="00C83F18"/>
    <w:rsid w:val="00C9587D"/>
    <w:rsid w:val="00C971CE"/>
    <w:rsid w:val="00CD5053"/>
    <w:rsid w:val="00CE67D5"/>
    <w:rsid w:val="00D07071"/>
    <w:rsid w:val="00D321AD"/>
    <w:rsid w:val="00D71DD4"/>
    <w:rsid w:val="00DA1829"/>
    <w:rsid w:val="00DB0B46"/>
    <w:rsid w:val="00DB14D9"/>
    <w:rsid w:val="00DB7612"/>
    <w:rsid w:val="00DF7B5C"/>
    <w:rsid w:val="00E02C9A"/>
    <w:rsid w:val="00E0685C"/>
    <w:rsid w:val="00E1231A"/>
    <w:rsid w:val="00E20A95"/>
    <w:rsid w:val="00E43F71"/>
    <w:rsid w:val="00E45DB6"/>
    <w:rsid w:val="00E705CC"/>
    <w:rsid w:val="00E85743"/>
    <w:rsid w:val="00E91B72"/>
    <w:rsid w:val="00E93ACE"/>
    <w:rsid w:val="00EA6BAD"/>
    <w:rsid w:val="00EC6D85"/>
    <w:rsid w:val="00ED4683"/>
    <w:rsid w:val="00ED474C"/>
    <w:rsid w:val="00EE14A3"/>
    <w:rsid w:val="00EF07E1"/>
    <w:rsid w:val="00F02C1B"/>
    <w:rsid w:val="00F02C65"/>
    <w:rsid w:val="00F20646"/>
    <w:rsid w:val="00F24E0E"/>
    <w:rsid w:val="00F31FF9"/>
    <w:rsid w:val="00F33381"/>
    <w:rsid w:val="00F5324F"/>
    <w:rsid w:val="00F67390"/>
    <w:rsid w:val="00FB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D4A7"/>
  <w15:docId w15:val="{077D97B5-5CC9-4FA0-AEB8-DC9B378F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651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651E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651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qFormat/>
    <w:rsid w:val="00345B28"/>
    <w:pPr>
      <w:keepNext/>
      <w:suppressAutoHyphens/>
      <w:spacing w:after="0" w:line="360" w:lineRule="auto"/>
      <w:jc w:val="center"/>
      <w:outlineLvl w:val="8"/>
    </w:pPr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paragraph" w:customStyle="1" w:styleId="Tekstpodstawowywcity21">
    <w:name w:val="Tekst podstawowy wcięty 21"/>
    <w:basedOn w:val="Normalny"/>
    <w:rsid w:val="00752678"/>
    <w:pPr>
      <w:tabs>
        <w:tab w:val="left" w:pos="11009"/>
      </w:tabs>
      <w:suppressAutoHyphens/>
      <w:spacing w:after="0" w:line="360" w:lineRule="auto"/>
      <w:ind w:left="510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345B28"/>
    <w:rPr>
      <w:rFonts w:ascii="Times New Roman" w:eastAsia="Lucida Sans Unicode" w:hAnsi="Times New Roman" w:cs="Tahoma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651E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651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651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2">
    <w:name w:val="h2"/>
    <w:basedOn w:val="Domylnaczcionkaakapitu"/>
    <w:rsid w:val="00B651EE"/>
  </w:style>
  <w:style w:type="paragraph" w:styleId="Tekstpodstawowy">
    <w:name w:val="Body Text"/>
    <w:basedOn w:val="Normalny"/>
    <w:link w:val="TekstpodstawowyZnak"/>
    <w:rsid w:val="00B651EE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51EE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B651EE"/>
    <w:pPr>
      <w:suppressAutoHyphens/>
      <w:spacing w:after="0" w:line="240" w:lineRule="auto"/>
      <w:ind w:right="424"/>
      <w:jc w:val="both"/>
    </w:pPr>
    <w:rPr>
      <w:rFonts w:ascii="Arial" w:eastAsia="Times New Roman" w:hAnsi="Arial" w:cs="Arial"/>
      <w:kern w:val="1"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651EE"/>
    <w:rPr>
      <w:rFonts w:ascii="Arial" w:eastAsia="Times New Roman" w:hAnsi="Arial" w:cs="Arial"/>
      <w:kern w:val="1"/>
      <w:sz w:val="24"/>
      <w:szCs w:val="20"/>
      <w:lang w:eastAsia="zh-CN"/>
    </w:rPr>
  </w:style>
  <w:style w:type="paragraph" w:customStyle="1" w:styleId="WW-Listawypunktowana3">
    <w:name w:val="WW-Lista wypunktowana 3"/>
    <w:basedOn w:val="Normalny"/>
    <w:rsid w:val="00B651EE"/>
    <w:pPr>
      <w:suppressAutoHyphens/>
      <w:spacing w:after="0" w:line="360" w:lineRule="auto"/>
      <w:ind w:left="-306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podstawowy2">
    <w:name w:val="Body Text 2"/>
    <w:basedOn w:val="Normalny"/>
    <w:link w:val="Tekstpodstawowy2Znak"/>
    <w:rsid w:val="00B651EE"/>
    <w:pPr>
      <w:widowControl w:val="0"/>
      <w:tabs>
        <w:tab w:val="left" w:pos="567"/>
        <w:tab w:val="left" w:pos="644"/>
        <w:tab w:val="left" w:pos="12346"/>
      </w:tabs>
      <w:suppressAutoHyphens/>
      <w:spacing w:after="0" w:line="240" w:lineRule="auto"/>
      <w:ind w:right="4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rsid w:val="00B651EE"/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5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AFCC9-F835-4BB1-972B-A5BC3565C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2</cp:revision>
  <cp:lastPrinted>2022-09-30T10:59:00Z</cp:lastPrinted>
  <dcterms:created xsi:type="dcterms:W3CDTF">2022-09-30T12:04:00Z</dcterms:created>
  <dcterms:modified xsi:type="dcterms:W3CDTF">2022-09-30T12:04:00Z</dcterms:modified>
</cp:coreProperties>
</file>