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C32E" w14:textId="6F7AF5EF" w:rsidR="00D44881" w:rsidRPr="00AD6CE7" w:rsidRDefault="007866B6" w:rsidP="00754B2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AD6C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naborze na wolne stanowisko urzędnicze</w:t>
      </w:r>
      <w:r w:rsidR="008677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informatyk</w:t>
      </w:r>
    </w:p>
    <w:p w14:paraId="10D9C14B" w14:textId="5443E507" w:rsidR="003B6500" w:rsidRPr="007E37D2" w:rsidRDefault="007866B6" w:rsidP="00D3368C">
      <w:pPr>
        <w:spacing w:before="100" w:beforeAutospacing="1" w:after="100" w:afterAutospacing="1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10CFF">
        <w:rPr>
          <w:rFonts w:ascii="Times New Roman" w:hAnsi="Times New Roman" w:cs="Times New Roman"/>
          <w:sz w:val="24"/>
          <w:szCs w:val="24"/>
        </w:rPr>
        <w:t xml:space="preserve">Wójt Gminy Kaźmierz na podstawie art. 11 ust. 1 ustawy z dnia 21 listopada 2008 r. </w:t>
      </w:r>
      <w:r w:rsidR="00310CFF">
        <w:rPr>
          <w:rFonts w:ascii="Times New Roman" w:hAnsi="Times New Roman" w:cs="Times New Roman"/>
          <w:sz w:val="24"/>
          <w:szCs w:val="24"/>
        </w:rPr>
        <w:br/>
      </w:r>
      <w:r w:rsidRPr="00310CFF">
        <w:rPr>
          <w:rFonts w:ascii="Times New Roman" w:hAnsi="Times New Roman" w:cs="Times New Roman"/>
          <w:sz w:val="24"/>
          <w:szCs w:val="24"/>
        </w:rPr>
        <w:t>o pracownikach samorządowych (Dz.U.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z 20</w:t>
      </w:r>
      <w:r w:rsidR="005252A2">
        <w:rPr>
          <w:rFonts w:ascii="Times New Roman" w:hAnsi="Times New Roman" w:cs="Times New Roman"/>
          <w:sz w:val="24"/>
          <w:szCs w:val="24"/>
        </w:rPr>
        <w:t>22</w:t>
      </w:r>
      <w:r w:rsidR="00D44881" w:rsidRPr="00310C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252A2">
        <w:rPr>
          <w:rFonts w:ascii="Times New Roman" w:hAnsi="Times New Roman" w:cs="Times New Roman"/>
          <w:sz w:val="24"/>
          <w:szCs w:val="24"/>
        </w:rPr>
        <w:t>530</w:t>
      </w:r>
      <w:r w:rsidR="00D44881" w:rsidRPr="00310CFF">
        <w:rPr>
          <w:rFonts w:ascii="Times New Roman" w:hAnsi="Times New Roman" w:cs="Times New Roman"/>
          <w:sz w:val="24"/>
          <w:szCs w:val="24"/>
        </w:rPr>
        <w:t>)</w:t>
      </w:r>
      <w:r w:rsidRPr="00310C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CFF">
        <w:rPr>
          <w:rFonts w:ascii="Times New Roman" w:hAnsi="Times New Roman" w:cs="Times New Roman"/>
          <w:sz w:val="24"/>
          <w:szCs w:val="24"/>
        </w:rPr>
        <w:t>ogłasza otwarty i konkurencyjny nabór na stanowisko</w:t>
      </w:r>
      <w:r w:rsidR="008677D0">
        <w:rPr>
          <w:rFonts w:ascii="Times New Roman" w:hAnsi="Times New Roman" w:cs="Times New Roman"/>
          <w:sz w:val="24"/>
          <w:szCs w:val="24"/>
        </w:rPr>
        <w:t xml:space="preserve"> Informatyk</w:t>
      </w:r>
      <w:r w:rsidR="00672A2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</w:t>
      </w:r>
      <w:r w:rsidR="008859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Urz</w:t>
      </w:r>
      <w:r w:rsidR="00672A2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ę</w:t>
      </w:r>
      <w:r w:rsidR="008859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</w:t>
      </w:r>
      <w:r w:rsidR="00672A2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zie</w:t>
      </w:r>
      <w:r w:rsidR="0088597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Gminy</w:t>
      </w:r>
      <w:r w:rsidR="00672A2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 Kaźmierzu. </w:t>
      </w:r>
    </w:p>
    <w:p w14:paraId="36622907" w14:textId="1BEC7C1C" w:rsidR="007866B6" w:rsidRDefault="007866B6" w:rsidP="00D3368C">
      <w:pPr>
        <w:pStyle w:val="NormalnyWeb"/>
        <w:spacing w:before="0" w:beforeAutospacing="0" w:after="0" w:afterAutospacing="0" w:line="276" w:lineRule="auto"/>
        <w:jc w:val="both"/>
      </w:pPr>
      <w:r>
        <w:rPr>
          <w:b/>
          <w:bCs/>
        </w:rPr>
        <w:t>Wymagania związane ze stanowiskiem:</w:t>
      </w:r>
    </w:p>
    <w:p w14:paraId="6ECCAFF5" w14:textId="6669F6C3" w:rsidR="007866B6" w:rsidRDefault="007866B6" w:rsidP="00D3368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</w:pPr>
      <w:r>
        <w:rPr>
          <w:b/>
          <w:bCs/>
        </w:rPr>
        <w:t>Wymagania niezbędne:</w:t>
      </w:r>
    </w:p>
    <w:p w14:paraId="194B100D" w14:textId="4B99EF0F" w:rsidR="007E65AD" w:rsidRDefault="007E65AD" w:rsidP="00D3368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7E65AD">
        <w:t xml:space="preserve">wykształcenie </w:t>
      </w:r>
      <w:r w:rsidR="00672A28">
        <w:t xml:space="preserve">wyższe </w:t>
      </w:r>
      <w:r w:rsidRPr="007E65AD">
        <w:t>o kierunku informatycznym lub pokrewnym,</w:t>
      </w:r>
    </w:p>
    <w:p w14:paraId="45D82229" w14:textId="6DCC513E" w:rsidR="007E65AD" w:rsidRPr="00672A28" w:rsidRDefault="007E65AD" w:rsidP="00D3368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672A28">
        <w:rPr>
          <w:color w:val="000000" w:themeColor="text1"/>
        </w:rPr>
        <w:t xml:space="preserve">co najmniej </w:t>
      </w:r>
      <w:r w:rsidR="00672A28">
        <w:rPr>
          <w:color w:val="000000" w:themeColor="text1"/>
        </w:rPr>
        <w:t>4</w:t>
      </w:r>
      <w:r w:rsidRPr="00672A28">
        <w:rPr>
          <w:color w:val="000000" w:themeColor="text1"/>
        </w:rPr>
        <w:t xml:space="preserve"> lata stażu pracy,</w:t>
      </w:r>
    </w:p>
    <w:p w14:paraId="01BD1A4E" w14:textId="046F889A" w:rsidR="007866B6" w:rsidRDefault="007866B6" w:rsidP="00D3368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obywatelstwo polskie,</w:t>
      </w:r>
    </w:p>
    <w:p w14:paraId="4EA6DEA7" w14:textId="17905096" w:rsidR="007866B6" w:rsidRDefault="007866B6" w:rsidP="00D3368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t>pełna zdolność do czynności prawnych oraz korzystanie z pełni praw publicznych,</w:t>
      </w:r>
    </w:p>
    <w:p w14:paraId="72B88EF9" w14:textId="53925291" w:rsidR="007866B6" w:rsidRDefault="00866810" w:rsidP="00D3368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4B66A6">
        <w:t xml:space="preserve">brak prawomocnego skazania wyrokiem </w:t>
      </w:r>
      <w:r w:rsidR="007866B6" w:rsidRPr="004B66A6">
        <w:t>sądu za</w:t>
      </w:r>
      <w:r w:rsidR="00D44881" w:rsidRPr="004B66A6">
        <w:t xml:space="preserve"> </w:t>
      </w:r>
      <w:r w:rsidR="007866B6" w:rsidRPr="004B66A6">
        <w:t xml:space="preserve">umyślne przestępstwo ścigane </w:t>
      </w:r>
      <w:r w:rsidR="00DF0519">
        <w:t xml:space="preserve">                           </w:t>
      </w:r>
      <w:r w:rsidR="007866B6" w:rsidRPr="004B66A6">
        <w:t>z oskarżenia publicznego lub umyślne przestępstwo skarbowe</w:t>
      </w:r>
      <w:r w:rsidR="00484325" w:rsidRPr="004B66A6">
        <w:t>,</w:t>
      </w:r>
    </w:p>
    <w:p w14:paraId="420A7672" w14:textId="77777777" w:rsidR="007E65AD" w:rsidRPr="007E65AD" w:rsidRDefault="00F769C5" w:rsidP="00D3368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AD">
        <w:rPr>
          <w:rFonts w:ascii="Times New Roman" w:hAnsi="Times New Roman" w:cs="Times New Roman"/>
          <w:sz w:val="24"/>
          <w:szCs w:val="24"/>
        </w:rPr>
        <w:t>prawo jazdy kat. B</w:t>
      </w:r>
    </w:p>
    <w:p w14:paraId="3E45EFF2" w14:textId="7C0FCCFF" w:rsidR="001B39C4" w:rsidRDefault="007866B6" w:rsidP="00D3368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</w:pPr>
      <w:r w:rsidRPr="007E37D2">
        <w:rPr>
          <w:b/>
          <w:bCs/>
        </w:rPr>
        <w:t>Wymagania dodatkowe:</w:t>
      </w:r>
    </w:p>
    <w:p w14:paraId="04DE0948" w14:textId="5516C9C0" w:rsidR="007E65AD" w:rsidRDefault="007E65AD" w:rsidP="00D3368C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t>znajomość ustawy o samorządzie gminnym, o informatyzacji działalności podmiotów realizujących zadania publiczne, o dostępności cyfrowej stron internetowych i aplikacji mobilnych podmiotów publicznych, rozporządzenia w sprawie Krajowych Ram Interoperacyjności, minimalnych wymagań dla rejestrów publicznych i wymiany informacji w postaci elektronicznej oraz minimalnych wymagań dla systemów teleinformatycznych,</w:t>
      </w:r>
    </w:p>
    <w:p w14:paraId="59562B7B" w14:textId="77777777" w:rsidR="007E65AD" w:rsidRDefault="007E65AD" w:rsidP="00D3368C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t>znajomość języka angielskiego w stopniu umożliwiającym czytanie dokumentacji technicznej,</w:t>
      </w:r>
    </w:p>
    <w:p w14:paraId="2E9C3C22" w14:textId="77777777" w:rsidR="007E65AD" w:rsidRDefault="007E65AD" w:rsidP="00D3368C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t xml:space="preserve">podstawowa znajomość zagadnień związanych z WAN, LAN, </w:t>
      </w:r>
      <w:proofErr w:type="spellStart"/>
      <w:r>
        <w:t>WiFi</w:t>
      </w:r>
      <w:proofErr w:type="spellEnd"/>
      <w:r>
        <w:t>, NAS,</w:t>
      </w:r>
    </w:p>
    <w:p w14:paraId="40DBFCE0" w14:textId="77777777" w:rsidR="007E65AD" w:rsidRDefault="007E65AD" w:rsidP="00D3368C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t>praktyczna znajomość systemów operacyjnych Microsoft Windows 10 i 11, Windows Server 2016 i 2019, a także dystrybucji Linuksa oraz narzędzi do wirtualizacji,</w:t>
      </w:r>
    </w:p>
    <w:p w14:paraId="7B68CC0B" w14:textId="77777777" w:rsidR="007E65AD" w:rsidRDefault="007E65AD" w:rsidP="00D3368C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t>bardzo dobra znajomość pakietu MS Office 2016-2021,</w:t>
      </w:r>
    </w:p>
    <w:p w14:paraId="445C5845" w14:textId="77777777" w:rsidR="007E65AD" w:rsidRDefault="007E65AD" w:rsidP="00D3368C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t>podstawowa znajomość HTML, PHP, CSS,</w:t>
      </w:r>
    </w:p>
    <w:p w14:paraId="49141067" w14:textId="12A00F9A" w:rsidR="00673E4B" w:rsidRDefault="007E65AD" w:rsidP="00D3368C">
      <w:pPr>
        <w:pStyle w:val="NormalnyWeb"/>
        <w:numPr>
          <w:ilvl w:val="0"/>
          <w:numId w:val="29"/>
        </w:numPr>
        <w:spacing w:after="0" w:line="276" w:lineRule="auto"/>
        <w:jc w:val="both"/>
      </w:pPr>
      <w:r>
        <w:t>umiejętność diagnozy i rozwiązywania problemów sprzętowych oraz programowych występujących na komputerach w domenie.</w:t>
      </w:r>
    </w:p>
    <w:p w14:paraId="0A5A1949" w14:textId="2D324E80" w:rsidR="00F41475" w:rsidRDefault="00F83E4F" w:rsidP="00D3368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284" w:hanging="142"/>
        <w:jc w:val="both"/>
        <w:rPr>
          <w:b/>
          <w:bCs/>
        </w:rPr>
      </w:pPr>
      <w:r w:rsidRPr="00F41475">
        <w:rPr>
          <w:b/>
          <w:bCs/>
        </w:rPr>
        <w:t>Zakres podstawowych zadań wykonywanych na stanowisku:</w:t>
      </w:r>
    </w:p>
    <w:p w14:paraId="605C0D51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udzielanie wsparcia pracownikom urzędu w zakresie obsługi sprzętu komputerowego, a także korzystania z oprogramowania,</w:t>
      </w:r>
    </w:p>
    <w:p w14:paraId="443821AC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rozwiązywanie problemów związanych ze sprzętem komputerowym i oprogramowaniem,</w:t>
      </w:r>
    </w:p>
    <w:p w14:paraId="644C12EA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obsługa infrastruktury informatycznej (w tym Windows Server i usług domenowych Active Directory),</w:t>
      </w:r>
    </w:p>
    <w:p w14:paraId="43772A60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administracja użytkownikami domeny, kontami pocztowymi oraz stroną internetową urzędu,</w:t>
      </w:r>
    </w:p>
    <w:p w14:paraId="792EAC71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lastRenderedPageBreak/>
        <w:t>zapewnienie aktualności certyfikatów SSL oraz kwalifikowanych podpisów elektronicznych,</w:t>
      </w:r>
    </w:p>
    <w:p w14:paraId="7AF0D4C1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serwis sprzętu komputerowego,</w:t>
      </w:r>
    </w:p>
    <w:p w14:paraId="771F7FF9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wdrażanie i konfiguracja oprogramowanie,</w:t>
      </w:r>
    </w:p>
    <w:p w14:paraId="354A7855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współpraca z dostawcami sprzętu komputerowego i oprogramowania, serwisami gwarancyjnymi oraz dostawcami rozwiązań teleinformatycznych,</w:t>
      </w:r>
    </w:p>
    <w:p w14:paraId="766B0735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prowadzenie ewidencji sprzętu komputerowego i oprogramowania znajdującego się w posiadaniu urzędu,</w:t>
      </w:r>
    </w:p>
    <w:p w14:paraId="3B136BA3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prowadzenie transmisji z sesji Rady Gminy,</w:t>
      </w:r>
    </w:p>
    <w:p w14:paraId="72BF66CE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zapewnienie dostępności cyfrowej stron internetowych urzędu,</w:t>
      </w:r>
    </w:p>
    <w:p w14:paraId="47755EF6" w14:textId="77777777" w:rsidR="007E65AD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Wdrażanie i koordynacja projektów mających na celu rozwój infrastruktury teleinformatycznej urzędu,</w:t>
      </w:r>
    </w:p>
    <w:p w14:paraId="1D386B28" w14:textId="793954CC" w:rsidR="007532B5" w:rsidRPr="00672A28" w:rsidRDefault="007E65AD" w:rsidP="00D3368C">
      <w:pPr>
        <w:pStyle w:val="NormalnyWeb"/>
        <w:numPr>
          <w:ilvl w:val="0"/>
          <w:numId w:val="30"/>
        </w:numPr>
        <w:spacing w:after="0" w:line="276" w:lineRule="auto"/>
        <w:jc w:val="both"/>
      </w:pPr>
      <w:r w:rsidRPr="007E65AD">
        <w:t>realizacja polityki bezpieczeństwa informatycznego.</w:t>
      </w:r>
    </w:p>
    <w:p w14:paraId="7A5DEF59" w14:textId="7E69002B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46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E06BF" w:rsidRPr="00C3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465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6DACA971" w14:textId="4D1A05D1" w:rsidR="002C37C1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list motywacyjny, </w:t>
      </w:r>
    </w:p>
    <w:p w14:paraId="119B20D0" w14:textId="77777777" w:rsidR="002C37C1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życiorys (cv), </w:t>
      </w:r>
    </w:p>
    <w:p w14:paraId="387B7DAC" w14:textId="77777777" w:rsidR="002C37C1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kopie dokumentów poświadczających wykształcenie oraz kwalifikacje, </w:t>
      </w:r>
    </w:p>
    <w:p w14:paraId="7C365A47" w14:textId="77777777" w:rsidR="002C37C1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kserokopie świadectw pracy, </w:t>
      </w:r>
    </w:p>
    <w:p w14:paraId="1C6AD731" w14:textId="0C9B9A48" w:rsidR="007E37D2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oświadczenia kandydata, że nie był skazany prawomocnym wyrokiem sądu za umyślne przestępstwo ścigane z oskarżenia publicznego lub umyśle przestępstwo skarbowe, </w:t>
      </w:r>
    </w:p>
    <w:p w14:paraId="002D7421" w14:textId="115B18D7" w:rsidR="00B806EC" w:rsidRPr="00C33465" w:rsidRDefault="00AD156B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oświadczenie kandydata o posiadaniu pełnej zdolności do czynności prawnych </w:t>
      </w:r>
      <w:r w:rsidR="00664F9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korzystaniu z pełni praw publicznych, </w:t>
      </w:r>
    </w:p>
    <w:p w14:paraId="2D4919DE" w14:textId="7248F21F" w:rsidR="002C37C1" w:rsidRPr="00C33465" w:rsidRDefault="00AD156B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zgodę na przetwarzanie danych osobowych o treści: </w:t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„Wyrażam zgodę na przetwarzanie moich danych osobowych zawartych w aplikacji na wolne stanowisko urzędnicze w Urzędzie Gminy w Kaźmierzu. Administratorem Danych Osobowych jest Wójt Gminy Kaźmierz </w:t>
      </w:r>
      <w:r w:rsidR="00B806EC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2C37C1" w:rsidRPr="00C334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siedzibą w Kaźmierzu przy ul. Szamotulskiej 20, kod pocztowy 64-530. Dane kontaktowe administratora to: iod@kazmierz.pl. Zostałem poinformowany/na, że wyrażenie zgody jest dobrowolne oraz, że mam prawo do wycofania zgody w dowolnym momencie, a wycofanie zgody nie wpływa na zgodność z prawem przed jej wycofaniem. Dane osobowe będą przetwarzane aż do ewentualnego wycofania przeze mnie zgody na przetwarzanie danych osobowych w trakcie trwania rekrutacji. Moje dane osobowe nie będą przekazywane do państw trzecich. Odbiorcami danych osobowych są osoby upoważnione przez Administratora  Danych Osobowych do przetwarzania danych w ramach wykonywania swoich obowiązków służbowych. Moje dane osobowe nie będą podlegały automatycznemu przetwarzaniu, w tym profilowaniu. Podanie danych jest dobrowolne ale konieczne do celów rekrutacji. Mam prawo dostępu do moich danych osobowych, ich sprostowania, usunięcia lub </w:t>
      </w:r>
      <w:r w:rsidR="002C37C1" w:rsidRPr="00C33465">
        <w:rPr>
          <w:rFonts w:ascii="Times New Roman" w:hAnsi="Times New Roman" w:cs="Times New Roman"/>
          <w:i/>
          <w:iCs/>
          <w:sz w:val="24"/>
          <w:szCs w:val="24"/>
        </w:rPr>
        <w:t>ograniczenia przetwarzania, prawo do przenoszenia danych oraz prawo wniesienia skargi do organu nadzorczego”.</w:t>
      </w:r>
    </w:p>
    <w:p w14:paraId="1A2FC229" w14:textId="67A0AA29" w:rsidR="00285876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dokumenty wytworzone przez kandydatów muszą być podpisane. Oferty niekompletne lub zawierające dokumenty niepodpisane zostaną odrzucone. </w:t>
      </w:r>
    </w:p>
    <w:p w14:paraId="19ACC2D6" w14:textId="77777777" w:rsidR="003B6500" w:rsidRPr="00C33465" w:rsidRDefault="003B6500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2650D" w14:textId="6906C5AE" w:rsidR="006E06BF" w:rsidRPr="00C33465" w:rsidRDefault="006E06BF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Informacja o warunkach pracy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148C6143" w14:textId="78CD0378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w wymiarze </w:t>
      </w:r>
      <w:r w:rsidR="00BD04FE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52A2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9C77946" w14:textId="7AA55423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jednozmianowa w siedzibie Urzędu Gminy, </w:t>
      </w:r>
    </w:p>
    <w:p w14:paraId="15180617" w14:textId="0352260C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 czasu pracy, przy pełnym wymiarze czasu pracy, wynosi 8 godzin na dobę,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przeciętnie 40 godzin w przeciętnie 5- dniowym tygodniu pracy w przyjętym trzymiesięcznym</w:t>
      </w:r>
      <w:r w:rsidR="00065555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rozliczeniowym, w tym praca przy komputerze powyżej 4 godzin dziennie, </w:t>
      </w:r>
    </w:p>
    <w:p w14:paraId="1EE0C0E0" w14:textId="4D8D4D97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dyspozycyjność na polecenie przełożonych w godzinach pracy Urzędu, </w:t>
      </w:r>
    </w:p>
    <w:p w14:paraId="49B77DEA" w14:textId="63E94DF2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wymagająca poruszania się na terenie budynków administracyjnych Urzędu</w:t>
      </w:r>
      <w:r w:rsidR="00673E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BD13C0" w14:textId="028F856D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pracy znajduje się w budynku biurowym wyposażonym w standardowe meble </w:t>
      </w:r>
      <w:r w:rsidR="006E06BF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urządzenia biurowe, </w:t>
      </w:r>
    </w:p>
    <w:p w14:paraId="333F84AB" w14:textId="13BB3A5A" w:rsidR="009F6994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85876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budynek administracyjny nie posiada windy. </w:t>
      </w:r>
    </w:p>
    <w:p w14:paraId="2E734053" w14:textId="77777777" w:rsidR="006E06BF" w:rsidRPr="00C33465" w:rsidRDefault="006E06BF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0E156" w14:textId="77777777" w:rsidR="006E06BF" w:rsidRPr="00C33465" w:rsidRDefault="006E06BF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2C37C1" w:rsidRPr="00C33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i wymagania dodatkowe:</w:t>
      </w:r>
    </w:p>
    <w:p w14:paraId="598F3150" w14:textId="01161ABE" w:rsidR="006E06BF" w:rsidRPr="00C33465" w:rsidRDefault="006E06BF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C37C1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w Kaźmierzu w miesiącu poprzedzającym datę upublicznienia ogłoszenia wskaźnik zatrudnienia osób niepełnosprawnych w rozumieniu przepisów o rehabilitacji zawodowej i społecznej oraz zatrudnianiu osób niepełnosprawnych, był wyższy niż 6%, </w:t>
      </w:r>
    </w:p>
    <w:p w14:paraId="3C8D8FD4" w14:textId="61B96ACD" w:rsidR="006E06BF" w:rsidRPr="00C33465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aplikacje niezawierające wszystkich wymaganych załączników nie będą rozpatrywane</w:t>
      </w:r>
      <w:r w:rsidR="00B806EC"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32E96C" w14:textId="58FC60A5" w:rsidR="006E06BF" w:rsidRPr="00C33465" w:rsidRDefault="006E06BF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kontaktować będziemy się tylko z kandydatami spełniającymi wymagania formalne,</w:t>
      </w:r>
    </w:p>
    <w:p w14:paraId="46BF318E" w14:textId="546CA4F3" w:rsidR="006E06BF" w:rsidRPr="00C33465" w:rsidRDefault="006E06BF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zakwalifikowani do kolejnego etapu rekrutacji zostaną powiadomieni o terminie spotkania telefonicznie lub poczta elektroniczną. </w:t>
      </w:r>
    </w:p>
    <w:p w14:paraId="4CB45507" w14:textId="77777777" w:rsidR="003B6500" w:rsidRPr="00BD04FE" w:rsidRDefault="003B6500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7E7530C" w14:textId="12FE83CC" w:rsidR="006E06BF" w:rsidRPr="00DF0519" w:rsidRDefault="00B7104B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2C37C1" w:rsidRPr="00DF0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Termin i miejsce składania dokumentów: </w:t>
      </w:r>
    </w:p>
    <w:p w14:paraId="24CF5517" w14:textId="2614543B" w:rsidR="009F6994" w:rsidRPr="00672A28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do dnia </w:t>
      </w:r>
      <w:r w:rsidR="00DF0519" w:rsidRPr="00672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72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F0519" w:rsidRPr="00672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D156B" w:rsidRPr="00672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lutego</w:t>
      </w:r>
      <w:r w:rsidR="00DF0519" w:rsidRPr="00672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AD156B" w:rsidRPr="00672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72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godz. 12.00</w:t>
      </w:r>
      <w:r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</w:t>
      </w:r>
      <w:r w:rsidR="006E06BF"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>w Kaźmierzu, ul. Szamotulska 20, 64-530 Kaźmierz, w zamkniętej kopercie z napisem:</w:t>
      </w:r>
    </w:p>
    <w:p w14:paraId="6F4EE274" w14:textId="54522741" w:rsidR="006E06BF" w:rsidRPr="00672A28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672A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urzędnicze –</w:t>
      </w:r>
      <w:r w:rsidR="00673E4B" w:rsidRPr="00672A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8677D0" w:rsidRPr="00672A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informatyk”</w:t>
      </w:r>
    </w:p>
    <w:p w14:paraId="370EB294" w14:textId="77777777" w:rsidR="006E06BF" w:rsidRPr="00DF0519" w:rsidRDefault="002C37C1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przesyłki pocztowej liczy się dzień wpływu do Urzędu Gminy </w:t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Kaźmierzu. Dokumenty, które wpłyną do Urzędu po określonym wyżej terminie nie będą rozpatrywane. Oferty nieodebrane w ciągu 21 dni od daty podania wyników naboru zostaną komisyjnie zniszczone. </w:t>
      </w:r>
    </w:p>
    <w:p w14:paraId="07FBA59A" w14:textId="77777777" w:rsidR="006E06BF" w:rsidRPr="00DF0519" w:rsidRDefault="006E06BF" w:rsidP="00D3368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3B5AC" w14:textId="77777777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90AED" w14:textId="77777777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96DEB" w14:textId="33CA064B" w:rsidR="006E06BF" w:rsidRPr="00DF0519" w:rsidRDefault="007E37D2" w:rsidP="007E37D2">
      <w:pPr>
        <w:pStyle w:val="Bezodstpw"/>
        <w:spacing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="006E06BF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C37C1"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Kaźmierz </w:t>
      </w:r>
    </w:p>
    <w:p w14:paraId="2943CE0C" w14:textId="6F9FAAC0" w:rsidR="006E06BF" w:rsidRPr="00DF0519" w:rsidRDefault="006E06BF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A6B7A" w14:textId="45E02AD1" w:rsidR="006E06BF" w:rsidRDefault="007E37D2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F051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 Zenon Gałka</w:t>
      </w:r>
    </w:p>
    <w:p w14:paraId="43D761C7" w14:textId="38CEDE91" w:rsidR="00672A28" w:rsidRDefault="00672A28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D4141" w14:textId="0FFD5FFD" w:rsidR="00672A28" w:rsidRDefault="00672A28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7E7AD" w14:textId="77777777" w:rsidR="00672A28" w:rsidRPr="00DF0519" w:rsidRDefault="00672A28" w:rsidP="002C37C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11CFE" w14:textId="191AF51B" w:rsidR="007866B6" w:rsidRPr="00672A28" w:rsidRDefault="002C37C1" w:rsidP="002C37C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672A28"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FC139C"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</w:t>
      </w:r>
      <w:r w:rsidR="0015616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bookmarkStart w:id="0" w:name="_GoBack"/>
      <w:bookmarkEnd w:id="0"/>
      <w:r w:rsidR="00FC139C"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519"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C139C"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F0519"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2A2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sectPr w:rsidR="007866B6" w:rsidRPr="00672A28" w:rsidSect="00AD6CE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8CC"/>
    <w:multiLevelType w:val="hybridMultilevel"/>
    <w:tmpl w:val="9B3CC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A5991"/>
    <w:multiLevelType w:val="hybridMultilevel"/>
    <w:tmpl w:val="C3960974"/>
    <w:lvl w:ilvl="0" w:tplc="7BF28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05"/>
    <w:multiLevelType w:val="hybridMultilevel"/>
    <w:tmpl w:val="04A46512"/>
    <w:lvl w:ilvl="0" w:tplc="DEEECD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0F23"/>
    <w:multiLevelType w:val="hybridMultilevel"/>
    <w:tmpl w:val="DA16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E8D"/>
    <w:multiLevelType w:val="hybridMultilevel"/>
    <w:tmpl w:val="E5661B74"/>
    <w:lvl w:ilvl="0" w:tplc="25988F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5022CA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A0"/>
    <w:multiLevelType w:val="hybridMultilevel"/>
    <w:tmpl w:val="7B8AE864"/>
    <w:lvl w:ilvl="0" w:tplc="8FCC0DD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7C6440"/>
    <w:multiLevelType w:val="hybridMultilevel"/>
    <w:tmpl w:val="F7A8756E"/>
    <w:lvl w:ilvl="0" w:tplc="424267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5B1A4C"/>
    <w:multiLevelType w:val="hybridMultilevel"/>
    <w:tmpl w:val="A2FE564E"/>
    <w:lvl w:ilvl="0" w:tplc="0E5AFD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20922"/>
    <w:multiLevelType w:val="hybridMultilevel"/>
    <w:tmpl w:val="F9B65E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012B15"/>
    <w:multiLevelType w:val="hybridMultilevel"/>
    <w:tmpl w:val="A7C6D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D4AE3"/>
    <w:multiLevelType w:val="hybridMultilevel"/>
    <w:tmpl w:val="67C4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35AC1"/>
    <w:multiLevelType w:val="hybridMultilevel"/>
    <w:tmpl w:val="C2863E1C"/>
    <w:lvl w:ilvl="0" w:tplc="EF541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1A6D3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369680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9347BE"/>
    <w:multiLevelType w:val="singleLevel"/>
    <w:tmpl w:val="FAE83E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3C3E61D0"/>
    <w:multiLevelType w:val="hybridMultilevel"/>
    <w:tmpl w:val="EC50718C"/>
    <w:lvl w:ilvl="0" w:tplc="90D6E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33BB9"/>
    <w:multiLevelType w:val="hybridMultilevel"/>
    <w:tmpl w:val="7E400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1D37"/>
    <w:multiLevelType w:val="hybridMultilevel"/>
    <w:tmpl w:val="998870FA"/>
    <w:lvl w:ilvl="0" w:tplc="03C623E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7FC7"/>
    <w:multiLevelType w:val="hybridMultilevel"/>
    <w:tmpl w:val="BDDE8EAC"/>
    <w:lvl w:ilvl="0" w:tplc="487C1BD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C2E4223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8484B"/>
    <w:multiLevelType w:val="hybridMultilevel"/>
    <w:tmpl w:val="7AD6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1F27"/>
    <w:multiLevelType w:val="hybridMultilevel"/>
    <w:tmpl w:val="BB60C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F67F9"/>
    <w:multiLevelType w:val="hybridMultilevel"/>
    <w:tmpl w:val="BC4C3D18"/>
    <w:lvl w:ilvl="0" w:tplc="48868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621055"/>
    <w:multiLevelType w:val="hybridMultilevel"/>
    <w:tmpl w:val="8B62BD3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50C14BE3"/>
    <w:multiLevelType w:val="hybridMultilevel"/>
    <w:tmpl w:val="71D43C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F2788"/>
    <w:multiLevelType w:val="hybridMultilevel"/>
    <w:tmpl w:val="0E983472"/>
    <w:lvl w:ilvl="0" w:tplc="DC70766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E4734"/>
    <w:multiLevelType w:val="hybridMultilevel"/>
    <w:tmpl w:val="958CB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D748E"/>
    <w:multiLevelType w:val="singleLevel"/>
    <w:tmpl w:val="563C95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5" w15:restartNumberingAfterBreak="0">
    <w:nsid w:val="6F5863AE"/>
    <w:multiLevelType w:val="multilevel"/>
    <w:tmpl w:val="A5D2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565D83"/>
    <w:multiLevelType w:val="hybridMultilevel"/>
    <w:tmpl w:val="6E226CEA"/>
    <w:lvl w:ilvl="0" w:tplc="665A1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B7A27"/>
    <w:multiLevelType w:val="hybridMultilevel"/>
    <w:tmpl w:val="F22A00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91389B"/>
    <w:multiLevelType w:val="hybridMultilevel"/>
    <w:tmpl w:val="8494B40E"/>
    <w:lvl w:ilvl="0" w:tplc="7FB0EB7C">
      <w:start w:val="1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3"/>
  </w:num>
  <w:num w:numId="5">
    <w:abstractNumId w:val="19"/>
  </w:num>
  <w:num w:numId="6">
    <w:abstractNumId w:val="22"/>
  </w:num>
  <w:num w:numId="7">
    <w:abstractNumId w:val="2"/>
  </w:num>
  <w:num w:numId="8">
    <w:abstractNumId w:val="1"/>
  </w:num>
  <w:num w:numId="9">
    <w:abstractNumId w:val="12"/>
  </w:num>
  <w:num w:numId="10">
    <w:abstractNumId w:val="24"/>
  </w:num>
  <w:num w:numId="11">
    <w:abstractNumId w:val="11"/>
  </w:num>
  <w:num w:numId="12">
    <w:abstractNumId w:val="16"/>
  </w:num>
  <w:num w:numId="13">
    <w:abstractNumId w:val="5"/>
  </w:num>
  <w:num w:numId="14">
    <w:abstractNumId w:val="15"/>
  </w:num>
  <w:num w:numId="15">
    <w:abstractNumId w:val="4"/>
  </w:num>
  <w:num w:numId="16">
    <w:abstractNumId w:val="28"/>
  </w:num>
  <w:num w:numId="17">
    <w:abstractNumId w:val="21"/>
  </w:num>
  <w:num w:numId="18">
    <w:abstractNumId w:val="23"/>
  </w:num>
  <w:num w:numId="19">
    <w:abstractNumId w:val="13"/>
  </w:num>
  <w:num w:numId="20">
    <w:abstractNumId w:val="6"/>
  </w:num>
  <w:num w:numId="21">
    <w:abstractNumId w:val="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9"/>
  </w:num>
  <w:num w:numId="25">
    <w:abstractNumId w:val="8"/>
  </w:num>
  <w:num w:numId="26">
    <w:abstractNumId w:val="25"/>
  </w:num>
  <w:num w:numId="27">
    <w:abstractNumId w:val="10"/>
  </w:num>
  <w:num w:numId="28">
    <w:abstractNumId w:val="26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6"/>
    <w:rsid w:val="00016807"/>
    <w:rsid w:val="00035F65"/>
    <w:rsid w:val="00065555"/>
    <w:rsid w:val="00113970"/>
    <w:rsid w:val="001321D4"/>
    <w:rsid w:val="00144F96"/>
    <w:rsid w:val="0015616B"/>
    <w:rsid w:val="00181C66"/>
    <w:rsid w:val="001A58DF"/>
    <w:rsid w:val="001B39C4"/>
    <w:rsid w:val="002560ED"/>
    <w:rsid w:val="00285876"/>
    <w:rsid w:val="00287743"/>
    <w:rsid w:val="002C0098"/>
    <w:rsid w:val="002C243D"/>
    <w:rsid w:val="002C37C1"/>
    <w:rsid w:val="00310CFF"/>
    <w:rsid w:val="00312D4C"/>
    <w:rsid w:val="003437EC"/>
    <w:rsid w:val="00363157"/>
    <w:rsid w:val="003951E0"/>
    <w:rsid w:val="003B582D"/>
    <w:rsid w:val="003B6500"/>
    <w:rsid w:val="003D1F45"/>
    <w:rsid w:val="003E586A"/>
    <w:rsid w:val="0044190B"/>
    <w:rsid w:val="00447BA9"/>
    <w:rsid w:val="00484325"/>
    <w:rsid w:val="004B66A6"/>
    <w:rsid w:val="00512B4E"/>
    <w:rsid w:val="005252A2"/>
    <w:rsid w:val="005306EA"/>
    <w:rsid w:val="006057E7"/>
    <w:rsid w:val="00620EC3"/>
    <w:rsid w:val="006641F2"/>
    <w:rsid w:val="00664F9C"/>
    <w:rsid w:val="00672A28"/>
    <w:rsid w:val="00673E4B"/>
    <w:rsid w:val="006E06BF"/>
    <w:rsid w:val="007062A2"/>
    <w:rsid w:val="0073446A"/>
    <w:rsid w:val="00735DE5"/>
    <w:rsid w:val="00745727"/>
    <w:rsid w:val="007503F0"/>
    <w:rsid w:val="007532B5"/>
    <w:rsid w:val="00754B2B"/>
    <w:rsid w:val="007866B6"/>
    <w:rsid w:val="007E37D2"/>
    <w:rsid w:val="007E5574"/>
    <w:rsid w:val="007E65AD"/>
    <w:rsid w:val="0082391D"/>
    <w:rsid w:val="00854DC4"/>
    <w:rsid w:val="00866810"/>
    <w:rsid w:val="008677D0"/>
    <w:rsid w:val="00885974"/>
    <w:rsid w:val="00885CA2"/>
    <w:rsid w:val="008A2CC0"/>
    <w:rsid w:val="009F6994"/>
    <w:rsid w:val="00A03BD4"/>
    <w:rsid w:val="00AD156B"/>
    <w:rsid w:val="00AD6CE7"/>
    <w:rsid w:val="00AE2671"/>
    <w:rsid w:val="00B6634E"/>
    <w:rsid w:val="00B7104B"/>
    <w:rsid w:val="00B806EC"/>
    <w:rsid w:val="00BC44D1"/>
    <w:rsid w:val="00BD04FE"/>
    <w:rsid w:val="00C33465"/>
    <w:rsid w:val="00CA19B6"/>
    <w:rsid w:val="00CA540F"/>
    <w:rsid w:val="00D01A4B"/>
    <w:rsid w:val="00D3368C"/>
    <w:rsid w:val="00D44881"/>
    <w:rsid w:val="00DA617E"/>
    <w:rsid w:val="00DF0519"/>
    <w:rsid w:val="00E47432"/>
    <w:rsid w:val="00E55FEC"/>
    <w:rsid w:val="00EA7E06"/>
    <w:rsid w:val="00EC7FC1"/>
    <w:rsid w:val="00ED0FA0"/>
    <w:rsid w:val="00EF5376"/>
    <w:rsid w:val="00F22158"/>
    <w:rsid w:val="00F41475"/>
    <w:rsid w:val="00F643D4"/>
    <w:rsid w:val="00F769C5"/>
    <w:rsid w:val="00F83E4F"/>
    <w:rsid w:val="00FA0575"/>
    <w:rsid w:val="00FC139C"/>
    <w:rsid w:val="00FD54F8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D3A9"/>
  <w15:chartTrackingRefBased/>
  <w15:docId w15:val="{62DDC030-C9E1-4F1A-BD4F-904DDF9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6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C37C1"/>
  </w:style>
  <w:style w:type="paragraph" w:styleId="Bezodstpw">
    <w:name w:val="No Spacing"/>
    <w:uiPriority w:val="1"/>
    <w:qFormat/>
    <w:rsid w:val="002C37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0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Stelmaszyk</dc:creator>
  <cp:keywords/>
  <dc:description/>
  <cp:lastModifiedBy>Janusz Stróżyk</cp:lastModifiedBy>
  <cp:revision>8</cp:revision>
  <cp:lastPrinted>2021-09-10T07:55:00Z</cp:lastPrinted>
  <dcterms:created xsi:type="dcterms:W3CDTF">2023-02-07T10:52:00Z</dcterms:created>
  <dcterms:modified xsi:type="dcterms:W3CDTF">2023-02-13T20:50:00Z</dcterms:modified>
</cp:coreProperties>
</file>